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D9D" w:rsidRPr="009F5D9D" w:rsidRDefault="009F5D9D" w:rsidP="009F5D9D">
      <w:pPr>
        <w:spacing w:before="180" w:after="180" w:line="270" w:lineRule="atLeast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5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№ 4</w:t>
      </w:r>
    </w:p>
    <w:p w:rsidR="009F5D9D" w:rsidRPr="009F5D9D" w:rsidRDefault="009F5D9D" w:rsidP="009F5D9D">
      <w:pPr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5D9D">
        <w:rPr>
          <w:rFonts w:ascii="Times New Roman" w:hAnsi="Times New Roman"/>
          <w:b/>
          <w:sz w:val="28"/>
          <w:szCs w:val="28"/>
        </w:rPr>
        <w:t>Отчет об участии Петропавловск-Камчатского городского округа в «Восточном экономическом форуме»</w:t>
      </w:r>
    </w:p>
    <w:p w:rsidR="00027E72" w:rsidRPr="00027E72" w:rsidRDefault="00027E72" w:rsidP="00AB38E8">
      <w:pPr>
        <w:spacing w:before="180" w:after="180" w:line="27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Восточный экономический форум </w:t>
      </w:r>
      <w:r w:rsidR="00AB38E8"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ВЭФ) </w:t>
      </w:r>
      <w:r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 </w:t>
      </w:r>
      <w:r w:rsidR="00AB38E8"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</w:t>
      </w:r>
      <w:hyperlink r:id="rId5" w:history="1"/>
      <w:r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</w:t>
      </w:r>
      <w:r w:rsidR="00AB38E8"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19.05.2015 № 250</w:t>
      </w:r>
      <w:r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Указом, Восточный экономический форум проводится ежегодно в городе Владивостоке. В 2015 году он </w:t>
      </w:r>
      <w:r w:rsidR="00AB38E8"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прошел</w:t>
      </w:r>
      <w:r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3 по 5 сентября. </w:t>
      </w:r>
    </w:p>
    <w:p w:rsidR="00AB38E8" w:rsidRPr="007A004B" w:rsidRDefault="00AB38E8" w:rsidP="00AB38E8">
      <w:pPr>
        <w:spacing w:before="180" w:after="180" w:line="27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ВЭФ:</w:t>
      </w:r>
    </w:p>
    <w:p w:rsidR="00027E72" w:rsidRPr="00027E72" w:rsidRDefault="00AB38E8" w:rsidP="00AB38E8">
      <w:pPr>
        <w:spacing w:before="180" w:after="180" w:line="27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27E72"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связей международного инвестиционного сообщества, российского бизнеса, федеральных, региональных и местных органов власти;</w:t>
      </w:r>
    </w:p>
    <w:p w:rsidR="00027E72" w:rsidRPr="00027E72" w:rsidRDefault="00AB38E8" w:rsidP="00AB38E8">
      <w:pPr>
        <w:spacing w:before="180" w:after="180" w:line="27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27E72"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всесторонняя экспертная оценка экономического потенциала российского Дальнего Востока, а также повышение конкурентоспособности и инвестиционной привлекательности региона, как на российском, так и на международном уровне;</w:t>
      </w:r>
    </w:p>
    <w:p w:rsidR="00027E72" w:rsidRPr="00027E72" w:rsidRDefault="00AB38E8" w:rsidP="00AB38E8">
      <w:pPr>
        <w:spacing w:before="180" w:after="180" w:line="27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27E72"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 новых условий инвестирования и ведения бизнеса: территорий опережающего развития, Свободного порта Владивосток, господдержки перспективных </w:t>
      </w:r>
      <w:proofErr w:type="spellStart"/>
      <w:r w:rsidR="00027E72"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инвестпроектов</w:t>
      </w:r>
      <w:proofErr w:type="spellEnd"/>
      <w:r w:rsidR="00027E72"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27E72" w:rsidRPr="00027E72" w:rsidRDefault="00027E72" w:rsidP="00AB38E8">
      <w:pPr>
        <w:spacing w:before="180" w:after="180" w:line="27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ВЭФ </w:t>
      </w:r>
      <w:r w:rsidR="00AB38E8"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целый </w:t>
      </w:r>
      <w:r w:rsidR="007F7271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</w:t>
      </w:r>
      <w:r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перспективных российских и зарубежных </w:t>
      </w:r>
      <w:proofErr w:type="spellStart"/>
      <w:r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инвестпроектов</w:t>
      </w:r>
      <w:proofErr w:type="spellEnd"/>
      <w:r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пригодных для практической реализации. Авторы проектов выступ</w:t>
      </w:r>
      <w:r w:rsidR="00AB38E8"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02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потенциальными инвесторами с подробными презентациями, содержащими экономические обоснования, необходимые для принятия решений.</w:t>
      </w:r>
    </w:p>
    <w:p w:rsidR="00673772" w:rsidRPr="007A004B" w:rsidRDefault="00673772" w:rsidP="00AB38E8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Восточного экономического форума администрация Петропавловска-Камчатского городского округа и немецкая компания </w:t>
      </w:r>
      <w:r w:rsidRPr="007A00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A004B">
        <w:rPr>
          <w:rFonts w:ascii="Times New Roman" w:hAnsi="Times New Roman" w:cs="Times New Roman"/>
          <w:sz w:val="28"/>
          <w:szCs w:val="28"/>
        </w:rPr>
        <w:t>West-Woods</w:t>
      </w:r>
      <w:proofErr w:type="spellEnd"/>
      <w:r w:rsidRPr="007A0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04B">
        <w:rPr>
          <w:rFonts w:ascii="Times New Roman" w:hAnsi="Times New Roman" w:cs="Times New Roman"/>
          <w:sz w:val="28"/>
          <w:szCs w:val="28"/>
        </w:rPr>
        <w:t>Consulting</w:t>
      </w:r>
      <w:proofErr w:type="spellEnd"/>
      <w:r w:rsidRPr="007A004B">
        <w:rPr>
          <w:rFonts w:ascii="Times New Roman" w:hAnsi="Times New Roman" w:cs="Times New Roman"/>
          <w:sz w:val="28"/>
          <w:szCs w:val="28"/>
        </w:rPr>
        <w:t>»</w:t>
      </w:r>
      <w:r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заключили инвестиционное соглашение о </w:t>
      </w:r>
      <w:r w:rsidR="00245E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инвестиционного проекта «Туристический комплекс «Петровская сопка»</w:t>
      </w:r>
      <w:r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7E72" w:rsidRPr="007A004B" w:rsidRDefault="00027E72" w:rsidP="00AB38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04B">
        <w:rPr>
          <w:rFonts w:ascii="Times New Roman" w:hAnsi="Times New Roman" w:cs="Times New Roman"/>
          <w:sz w:val="28"/>
          <w:szCs w:val="28"/>
        </w:rPr>
        <w:t xml:space="preserve">Инвестиционным проектом предусмотрено создание современного спортивно-туристического комплекса стоимостью 20 млрд. рублей. На площади в 380 га появятся гостиничный комплекс, включающий три гостиницы по 300 номеров каждая, развлекательный комплекс с современным кинотеатром, концертным залом, рестораном, детскими игровыми комнатами, туристический визит и информационный центр, где будет предусмотрен прокат инвентаря и спортивного оборудования, места отдыха и офисы туристических компаний. Кроме того, предусмотрено строительство сети канатных дорог, открытых и закрытых спортивных площадок для занятий волейболом, баскетболом, мини-футболом, гольфом, а также коттеджного поселка, горнолыжных трасс, трасс для беговых лыж, велодорожек, </w:t>
      </w:r>
      <w:proofErr w:type="spellStart"/>
      <w:proofErr w:type="gramStart"/>
      <w:r w:rsidRPr="007A004B">
        <w:rPr>
          <w:rFonts w:ascii="Times New Roman" w:hAnsi="Times New Roman" w:cs="Times New Roman"/>
          <w:sz w:val="28"/>
          <w:szCs w:val="28"/>
        </w:rPr>
        <w:t>скейт</w:t>
      </w:r>
      <w:proofErr w:type="spellEnd"/>
      <w:r w:rsidRPr="007A004B">
        <w:rPr>
          <w:rFonts w:ascii="Times New Roman" w:hAnsi="Times New Roman" w:cs="Times New Roman"/>
          <w:sz w:val="28"/>
          <w:szCs w:val="28"/>
        </w:rPr>
        <w:t>-парка</w:t>
      </w:r>
      <w:proofErr w:type="gramEnd"/>
      <w:r w:rsidRPr="007A004B">
        <w:rPr>
          <w:rFonts w:ascii="Times New Roman" w:hAnsi="Times New Roman" w:cs="Times New Roman"/>
          <w:sz w:val="28"/>
          <w:szCs w:val="28"/>
        </w:rPr>
        <w:t>, сноуборд парка.</w:t>
      </w:r>
    </w:p>
    <w:p w:rsidR="00027E72" w:rsidRDefault="00027E72" w:rsidP="00AB38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04B">
        <w:rPr>
          <w:rFonts w:ascii="Times New Roman" w:hAnsi="Times New Roman" w:cs="Times New Roman"/>
          <w:sz w:val="28"/>
          <w:szCs w:val="28"/>
        </w:rPr>
        <w:t xml:space="preserve">Петровская сопка расположена рядом с основной портовой зоной краевой столицы, которая станет одной из площадок ТОР «Камчатка».  Представленные в инвестиционном проекте решения по созданию транспортной инфраструктуры туристического комплекса, позволят связать данный объект не только с портовой зоной, но также с транспортными </w:t>
      </w:r>
      <w:r w:rsidRPr="007A004B">
        <w:rPr>
          <w:rFonts w:ascii="Times New Roman" w:hAnsi="Times New Roman" w:cs="Times New Roman"/>
          <w:sz w:val="28"/>
          <w:szCs w:val="28"/>
        </w:rPr>
        <w:lastRenderedPageBreak/>
        <w:t>магистралями, связывающими город с зоной международного аэропорта и туристическим кластером «Паратунка», что создаст оптимальные условия для посещения Петропавловска туристами.</w:t>
      </w:r>
    </w:p>
    <w:p w:rsidR="003C1361" w:rsidRPr="007A004B" w:rsidRDefault="003C1361" w:rsidP="00AB38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r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A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0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A004B">
        <w:rPr>
          <w:rFonts w:ascii="Times New Roman" w:hAnsi="Times New Roman" w:cs="Times New Roman"/>
          <w:sz w:val="28"/>
          <w:szCs w:val="28"/>
        </w:rPr>
        <w:t>West-Woods</w:t>
      </w:r>
      <w:proofErr w:type="spellEnd"/>
      <w:r w:rsidRPr="007A0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04B">
        <w:rPr>
          <w:rFonts w:ascii="Times New Roman" w:hAnsi="Times New Roman" w:cs="Times New Roman"/>
          <w:sz w:val="28"/>
          <w:szCs w:val="28"/>
        </w:rPr>
        <w:t>Consulting</w:t>
      </w:r>
      <w:proofErr w:type="spellEnd"/>
      <w:r w:rsidRPr="007A004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FB2">
        <w:rPr>
          <w:rFonts w:ascii="Times New Roman" w:hAnsi="Times New Roman" w:cs="Times New Roman"/>
          <w:sz w:val="28"/>
          <w:szCs w:val="28"/>
        </w:rPr>
        <w:t>ведется работа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7A1C">
        <w:rPr>
          <w:rFonts w:ascii="Times New Roman" w:hAnsi="Times New Roman" w:cs="Times New Roman"/>
          <w:sz w:val="28"/>
          <w:szCs w:val="28"/>
        </w:rPr>
        <w:t>созданию</w:t>
      </w:r>
      <w:r>
        <w:rPr>
          <w:rFonts w:ascii="Times New Roman" w:hAnsi="Times New Roman" w:cs="Times New Roman"/>
          <w:sz w:val="28"/>
          <w:szCs w:val="28"/>
        </w:rPr>
        <w:t xml:space="preserve"> своего представительства на территории Петропавловс</w:t>
      </w:r>
      <w:r w:rsidR="007F7271">
        <w:rPr>
          <w:rFonts w:ascii="Times New Roman" w:hAnsi="Times New Roman" w:cs="Times New Roman"/>
          <w:sz w:val="28"/>
          <w:szCs w:val="28"/>
        </w:rPr>
        <w:t>к-Камчатского городского округа.</w:t>
      </w:r>
      <w:bookmarkStart w:id="0" w:name="_GoBack"/>
      <w:bookmarkEnd w:id="0"/>
    </w:p>
    <w:sectPr w:rsidR="003C1361" w:rsidRPr="007A0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2D10B2"/>
    <w:multiLevelType w:val="hybridMultilevel"/>
    <w:tmpl w:val="A84616B2"/>
    <w:lvl w:ilvl="0" w:tplc="F5C8AF8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E6"/>
    <w:rsid w:val="00027E72"/>
    <w:rsid w:val="00245EFE"/>
    <w:rsid w:val="003463A0"/>
    <w:rsid w:val="003C1361"/>
    <w:rsid w:val="00437A1C"/>
    <w:rsid w:val="005C4F75"/>
    <w:rsid w:val="00673772"/>
    <w:rsid w:val="006B1FB2"/>
    <w:rsid w:val="007A004B"/>
    <w:rsid w:val="007F7271"/>
    <w:rsid w:val="009F5D9D"/>
    <w:rsid w:val="00AB38E8"/>
    <w:rsid w:val="00F9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C89D4-9569-41EA-AE9F-768E21C53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7E72"/>
    <w:rPr>
      <w:color w:val="3496D9"/>
      <w:u w:val="single"/>
    </w:rPr>
  </w:style>
  <w:style w:type="paragraph" w:customStyle="1" w:styleId="strp1">
    <w:name w:val="str_p1"/>
    <w:basedOn w:val="a"/>
    <w:rsid w:val="00027E72"/>
    <w:pPr>
      <w:spacing w:before="180" w:after="180" w:line="27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F5D9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8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9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63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7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7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69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8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orumvostok.ru/o-forume/ukaz-prezidenta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Труфанова Наталья Васильевна</dc:creator>
  <cp:keywords/>
  <dc:description/>
  <cp:lastModifiedBy>Труфанова Наталья Васильевна</cp:lastModifiedBy>
  <cp:revision>8</cp:revision>
  <dcterms:created xsi:type="dcterms:W3CDTF">2015-10-13T02:50:00Z</dcterms:created>
  <dcterms:modified xsi:type="dcterms:W3CDTF">2015-10-19T20:56:00Z</dcterms:modified>
</cp:coreProperties>
</file>